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9D" w:rsidRDefault="00ED2C9D" w:rsidP="00ED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Секция Науки Сотического тела </w:t>
      </w:r>
    </w:p>
    <w:p w:rsidR="00ED2C9D" w:rsidRDefault="00ED2C9D" w:rsidP="00ED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Павлова Лариса Михайловна  </w:t>
      </w:r>
    </w:p>
    <w:p w:rsidR="00072198" w:rsidRDefault="00072198" w:rsidP="00ED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C9D">
        <w:rPr>
          <w:rFonts w:ascii="Times New Roman" w:hAnsi="Times New Roman" w:cs="Times New Roman"/>
          <w:sz w:val="24"/>
          <w:szCs w:val="24"/>
        </w:rPr>
        <w:t xml:space="preserve">Учитель Сферы ИВДИВО Сотическое тело ИВО </w:t>
      </w:r>
      <w:r>
        <w:rPr>
          <w:rFonts w:ascii="Times New Roman" w:hAnsi="Times New Roman" w:cs="Times New Roman"/>
          <w:sz w:val="24"/>
          <w:szCs w:val="24"/>
        </w:rPr>
        <w:t>261998 ИВЦ /65390 ВЦ /16238 ВЦР 262035 ИЦ,</w:t>
      </w:r>
      <w:r w:rsidR="00ED2C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2198" w:rsidRDefault="00072198" w:rsidP="00ED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Одесса, ИВАС Витольд, Полина </w:t>
      </w:r>
    </w:p>
    <w:p w:rsidR="00A74CFC" w:rsidRDefault="00072198" w:rsidP="00ED2C9D">
      <w:pPr>
        <w:rPr>
          <w:rFonts w:ascii="Times New Roman" w:hAnsi="Times New Roman" w:cs="Times New Roman"/>
          <w:sz w:val="24"/>
          <w:szCs w:val="24"/>
        </w:rPr>
      </w:pPr>
      <w:r w:rsidRPr="00D50A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Pavlovalora</w:t>
      </w:r>
      <w:r w:rsidRPr="00072198">
        <w:rPr>
          <w:rFonts w:ascii="Times New Roman" w:hAnsi="Times New Roman" w:cs="Times New Roman"/>
          <w:sz w:val="24"/>
          <w:szCs w:val="24"/>
        </w:rPr>
        <w:t>7@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0721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ED2C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198" w:rsidRDefault="00072198" w:rsidP="00ED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ТЕЗИСЫ</w:t>
      </w:r>
    </w:p>
    <w:p w:rsidR="00D50A3B" w:rsidRDefault="00D50A3B" w:rsidP="00ED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8E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ИМПЕРАЦИЯ КАК ВАРИАТИВНОСТЬ РАЗВИТИЯ</w:t>
      </w:r>
      <w:r w:rsidR="00F038E8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F038E8" w:rsidRDefault="00F038E8" w:rsidP="00ED2C9D">
      <w:pPr>
        <w:rPr>
          <w:rFonts w:ascii="Times New Roman" w:hAnsi="Times New Roman" w:cs="Times New Roman"/>
          <w:sz w:val="24"/>
          <w:szCs w:val="24"/>
        </w:rPr>
      </w:pPr>
    </w:p>
    <w:p w:rsidR="00980521" w:rsidRDefault="00AE507A" w:rsidP="00ED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Императив – некие взгляды, установки, которыми живёт человек. Императив определяет культуру или специфику записей Духа человека или нации. Императив – это философия, масштаб взгляда, позиция наблюдателя. Знание своих Императивов</w:t>
      </w:r>
      <w:r w:rsidR="00BA285D">
        <w:rPr>
          <w:rFonts w:ascii="Times New Roman" w:hAnsi="Times New Roman" w:cs="Times New Roman"/>
          <w:sz w:val="24"/>
          <w:szCs w:val="24"/>
        </w:rPr>
        <w:t xml:space="preserve"> и оперирование ими помогает отстраива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A285D">
        <w:rPr>
          <w:rFonts w:ascii="Times New Roman" w:hAnsi="Times New Roman" w:cs="Times New Roman"/>
          <w:sz w:val="24"/>
          <w:szCs w:val="24"/>
        </w:rPr>
        <w:t xml:space="preserve">ь Условия </w:t>
      </w:r>
      <w:r>
        <w:rPr>
          <w:rFonts w:ascii="Times New Roman" w:hAnsi="Times New Roman" w:cs="Times New Roman"/>
          <w:sz w:val="24"/>
          <w:szCs w:val="24"/>
        </w:rPr>
        <w:t>жизни.</w:t>
      </w:r>
      <w:r w:rsidR="00980521">
        <w:rPr>
          <w:rFonts w:ascii="Times New Roman" w:hAnsi="Times New Roman" w:cs="Times New Roman"/>
          <w:sz w:val="24"/>
          <w:szCs w:val="24"/>
        </w:rPr>
        <w:t xml:space="preserve"> Чем больше Императивов, тем больше вариантов действий с ними. Императив –активный инструмент, оперируя которым мы учимся вырабатывать управленческие решения. </w:t>
      </w:r>
    </w:p>
    <w:p w:rsidR="00F038E8" w:rsidRDefault="00980521" w:rsidP="00ED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Когда есть набор Императивов, мы их складываем между собой в разные варианты, входя этим в процесс Имперации. Имперация </w:t>
      </w:r>
      <w:r w:rsidR="004B1D6F">
        <w:rPr>
          <w:rFonts w:ascii="Times New Roman" w:hAnsi="Times New Roman" w:cs="Times New Roman"/>
          <w:sz w:val="24"/>
          <w:szCs w:val="24"/>
        </w:rPr>
        <w:t xml:space="preserve">– внутреннее структурирование и соорганизация разных возможностей в одно целое. 8 видов Жизни: Человека, Посвящённого, Служащего, Ипостаси, Учителя, Владыка, Аватара, Отца – 8 Импераций. </w:t>
      </w:r>
      <w:r w:rsidR="001D1AC5">
        <w:rPr>
          <w:rFonts w:ascii="Times New Roman" w:hAnsi="Times New Roman" w:cs="Times New Roman"/>
          <w:sz w:val="24"/>
          <w:szCs w:val="24"/>
        </w:rPr>
        <w:t xml:space="preserve">8 Импераций с разными Императивами, с разными смыслами, сутями, мыслями. Когда на одно слово, фразу, ситуацию включаются разные варианты действий. Миракль – то же Имперация. </w:t>
      </w:r>
    </w:p>
    <w:p w:rsidR="001D1AC5" w:rsidRDefault="001D1AC5" w:rsidP="00ED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Вершина имперационности – вхождение в Волю. Имперация Мудрости проявляется правильным вхождением в Волю. Правильно вошёл – Воля вспыхнула, Имперация правильная. Имперация проверяется Волей, но действует Мудростью.</w:t>
      </w:r>
    </w:p>
    <w:p w:rsidR="001D1AC5" w:rsidRDefault="001D1AC5" w:rsidP="00ED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Имперация – оперирование Мудростью в разных вариантах. Мудрый человек – это человек, который в определенных ситуациях</w:t>
      </w:r>
      <w:r w:rsidR="006612ED">
        <w:rPr>
          <w:rFonts w:ascii="Times New Roman" w:hAnsi="Times New Roman" w:cs="Times New Roman"/>
          <w:sz w:val="24"/>
          <w:szCs w:val="24"/>
        </w:rPr>
        <w:t xml:space="preserve"> находит самое лучшее сбалансированное решение.</w:t>
      </w:r>
      <w:bookmarkStart w:id="0" w:name="_GoBack"/>
      <w:bookmarkEnd w:id="0"/>
    </w:p>
    <w:p w:rsidR="00072198" w:rsidRDefault="00072198" w:rsidP="00ED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72198" w:rsidRPr="00072198" w:rsidRDefault="00072198" w:rsidP="00072198">
      <w:pPr>
        <w:pStyle w:val="a3"/>
      </w:pPr>
    </w:p>
    <w:p w:rsidR="00072198" w:rsidRPr="00072198" w:rsidRDefault="00072198" w:rsidP="00ED2C9D">
      <w:pPr>
        <w:rPr>
          <w:rFonts w:ascii="Times New Roman" w:hAnsi="Times New Roman" w:cs="Times New Roman"/>
          <w:sz w:val="24"/>
          <w:szCs w:val="24"/>
        </w:rPr>
      </w:pPr>
    </w:p>
    <w:sectPr w:rsidR="00072198" w:rsidRPr="00072198" w:rsidSect="00ED2C9D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9D"/>
    <w:rsid w:val="00072198"/>
    <w:rsid w:val="001D1AC5"/>
    <w:rsid w:val="004B1D6F"/>
    <w:rsid w:val="006612ED"/>
    <w:rsid w:val="00980521"/>
    <w:rsid w:val="009D56B6"/>
    <w:rsid w:val="00AE507A"/>
    <w:rsid w:val="00BA285D"/>
    <w:rsid w:val="00D50A3B"/>
    <w:rsid w:val="00EA05D1"/>
    <w:rsid w:val="00ED2C9D"/>
    <w:rsid w:val="00F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1AA9"/>
  <w15:chartTrackingRefBased/>
  <w15:docId w15:val="{32BA4436-3186-4B01-B7B5-6F6637F3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C9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1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2020-02-29T21:29:00Z</dcterms:created>
  <dcterms:modified xsi:type="dcterms:W3CDTF">2020-02-29T23:50:00Z</dcterms:modified>
</cp:coreProperties>
</file>